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A33" w:rsidRDefault="00C75A33" w:rsidP="00C75A33">
      <w:pPr>
        <w:jc w:val="center"/>
        <w:rPr>
          <w:b/>
          <w:sz w:val="36"/>
          <w:szCs w:val="36"/>
        </w:rPr>
      </w:pPr>
    </w:p>
    <w:p w:rsidR="00985C91" w:rsidRDefault="00985C91" w:rsidP="00C75A33">
      <w:pPr>
        <w:jc w:val="center"/>
        <w:rPr>
          <w:b/>
          <w:sz w:val="36"/>
          <w:szCs w:val="36"/>
        </w:rPr>
      </w:pPr>
      <w:r w:rsidRPr="00985C91">
        <w:rPr>
          <w:b/>
          <w:sz w:val="36"/>
          <w:szCs w:val="36"/>
        </w:rPr>
        <w:t>ÜBERBLICK</w:t>
      </w:r>
    </w:p>
    <w:p w:rsidR="00D14FBB" w:rsidRDefault="00985C91" w:rsidP="00985C91">
      <w:pPr>
        <w:jc w:val="center"/>
        <w:rPr>
          <w:b/>
          <w:sz w:val="36"/>
          <w:szCs w:val="36"/>
        </w:rPr>
      </w:pPr>
      <w:r w:rsidRPr="00985C91">
        <w:rPr>
          <w:b/>
          <w:sz w:val="36"/>
          <w:szCs w:val="36"/>
        </w:rPr>
        <w:t>AUSBILDUNGSINHALTE UND AUSBILDUNGSVERLAUF</w:t>
      </w:r>
    </w:p>
    <w:p w:rsidR="00985C91" w:rsidRDefault="00985C91" w:rsidP="00985C91">
      <w:pPr>
        <w:jc w:val="center"/>
        <w:rPr>
          <w:b/>
          <w:sz w:val="28"/>
          <w:szCs w:val="28"/>
        </w:rPr>
      </w:pPr>
      <w:r w:rsidRPr="00985C91">
        <w:rPr>
          <w:b/>
          <w:sz w:val="28"/>
          <w:szCs w:val="28"/>
        </w:rPr>
        <w:t>Verklammerte Ausbildung  Kinder- und Jugendlichenpsychotherapie (AP+TP)</w:t>
      </w:r>
    </w:p>
    <w:p w:rsidR="00985C91" w:rsidRDefault="00985C91" w:rsidP="00985C91">
      <w:pPr>
        <w:rPr>
          <w:b/>
          <w:sz w:val="28"/>
          <w:szCs w:val="28"/>
        </w:rPr>
      </w:pPr>
    </w:p>
    <w:p w:rsidR="00C75A33" w:rsidRDefault="00C75A33" w:rsidP="00985C91">
      <w:pPr>
        <w:rPr>
          <w:b/>
          <w:sz w:val="28"/>
          <w:szCs w:val="28"/>
        </w:rPr>
      </w:pPr>
    </w:p>
    <w:tbl>
      <w:tblPr>
        <w:tblStyle w:val="Tabellenraster"/>
        <w:tblW w:w="10530" w:type="dxa"/>
        <w:tblLook w:val="04A0" w:firstRow="1" w:lastRow="0" w:firstColumn="1" w:lastColumn="0" w:noHBand="0" w:noVBand="1"/>
      </w:tblPr>
      <w:tblGrid>
        <w:gridCol w:w="3387"/>
        <w:gridCol w:w="7143"/>
      </w:tblGrid>
      <w:tr w:rsidR="00985C91" w:rsidTr="00BB6A28">
        <w:trPr>
          <w:trHeight w:val="617"/>
        </w:trPr>
        <w:tc>
          <w:tcPr>
            <w:tcW w:w="3387" w:type="dxa"/>
          </w:tcPr>
          <w:p w:rsidR="00985C91" w:rsidRDefault="00985C91" w:rsidP="00985C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THEORIESTUNDEN</w:t>
            </w:r>
          </w:p>
        </w:tc>
        <w:tc>
          <w:tcPr>
            <w:tcW w:w="7143" w:type="dxa"/>
          </w:tcPr>
          <w:p w:rsidR="00985C91" w:rsidRDefault="00985C91" w:rsidP="00985C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600 Stunden, </w:t>
            </w:r>
            <w:r w:rsidR="00077082">
              <w:rPr>
                <w:b/>
                <w:sz w:val="28"/>
                <w:szCs w:val="28"/>
              </w:rPr>
              <w:t xml:space="preserve">davon max. 16 extern pro </w:t>
            </w:r>
            <w:r>
              <w:rPr>
                <w:b/>
                <w:sz w:val="28"/>
                <w:szCs w:val="28"/>
              </w:rPr>
              <w:t>Semester</w:t>
            </w:r>
          </w:p>
          <w:p w:rsidR="00C75A33" w:rsidRDefault="00985C91" w:rsidP="000330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Incl. KTS</w:t>
            </w:r>
            <w:r w:rsidR="00731F2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85C91" w:rsidTr="00BB6A28">
        <w:trPr>
          <w:trHeight w:val="645"/>
        </w:trPr>
        <w:tc>
          <w:tcPr>
            <w:tcW w:w="3387" w:type="dxa"/>
          </w:tcPr>
          <w:p w:rsidR="00985C91" w:rsidRDefault="00985C91" w:rsidP="00985C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LEHRANALYSE</w:t>
            </w:r>
          </w:p>
        </w:tc>
        <w:tc>
          <w:tcPr>
            <w:tcW w:w="7143" w:type="dxa"/>
          </w:tcPr>
          <w:p w:rsidR="00985C91" w:rsidRDefault="00985C91" w:rsidP="00985C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 Stunden, durchgängig begleitend</w:t>
            </w:r>
          </w:p>
          <w:p w:rsidR="00C75A33" w:rsidRDefault="00C75A33" w:rsidP="00985C91">
            <w:pPr>
              <w:rPr>
                <w:b/>
                <w:sz w:val="28"/>
                <w:szCs w:val="28"/>
              </w:rPr>
            </w:pPr>
          </w:p>
        </w:tc>
      </w:tr>
      <w:tr w:rsidR="00985C91" w:rsidTr="00BB6A28">
        <w:trPr>
          <w:trHeight w:val="617"/>
        </w:trPr>
        <w:tc>
          <w:tcPr>
            <w:tcW w:w="3387" w:type="dxa"/>
          </w:tcPr>
          <w:p w:rsidR="00985C91" w:rsidRDefault="007D4E73" w:rsidP="00985C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ANAMNESEN</w:t>
            </w:r>
          </w:p>
        </w:tc>
        <w:tc>
          <w:tcPr>
            <w:tcW w:w="7143" w:type="dxa"/>
          </w:tcPr>
          <w:p w:rsidR="00985C91" w:rsidRDefault="00077082" w:rsidP="00985C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 bei 4 verschiedenen</w:t>
            </w:r>
            <w:r w:rsidR="007D4E73">
              <w:rPr>
                <w:b/>
                <w:sz w:val="28"/>
                <w:szCs w:val="28"/>
              </w:rPr>
              <w:t xml:space="preserve"> Supervisoren</w:t>
            </w:r>
          </w:p>
        </w:tc>
      </w:tr>
      <w:tr w:rsidR="00985C91" w:rsidTr="00BB6A28">
        <w:trPr>
          <w:trHeight w:val="645"/>
        </w:trPr>
        <w:tc>
          <w:tcPr>
            <w:tcW w:w="3387" w:type="dxa"/>
          </w:tcPr>
          <w:p w:rsidR="00985C91" w:rsidRDefault="007D4E73" w:rsidP="00985C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PT1</w:t>
            </w:r>
          </w:p>
        </w:tc>
        <w:tc>
          <w:tcPr>
            <w:tcW w:w="7143" w:type="dxa"/>
          </w:tcPr>
          <w:p w:rsidR="00985C91" w:rsidRDefault="007D4E73" w:rsidP="00985C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1200 Stunden Klinische Einrichtung</w:t>
            </w:r>
          </w:p>
        </w:tc>
      </w:tr>
      <w:tr w:rsidR="00985C91" w:rsidTr="00BB6A28">
        <w:trPr>
          <w:trHeight w:val="617"/>
        </w:trPr>
        <w:tc>
          <w:tcPr>
            <w:tcW w:w="3387" w:type="dxa"/>
          </w:tcPr>
          <w:p w:rsidR="00985C91" w:rsidRDefault="007D4E73" w:rsidP="00985C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PT2</w:t>
            </w:r>
          </w:p>
        </w:tc>
        <w:tc>
          <w:tcPr>
            <w:tcW w:w="7143" w:type="dxa"/>
          </w:tcPr>
          <w:p w:rsidR="00985C91" w:rsidRDefault="007D4E73" w:rsidP="00985C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600 Stunden  (</w:t>
            </w:r>
            <w:r w:rsidR="00077082">
              <w:rPr>
                <w:b/>
                <w:sz w:val="28"/>
                <w:szCs w:val="28"/>
              </w:rPr>
              <w:t xml:space="preserve">ist mit der </w:t>
            </w:r>
            <w:r>
              <w:rPr>
                <w:b/>
                <w:sz w:val="28"/>
                <w:szCs w:val="28"/>
              </w:rPr>
              <w:t>Säuglingsbeobachtung</w:t>
            </w:r>
            <w:r w:rsidR="00077082">
              <w:rPr>
                <w:b/>
                <w:sz w:val="28"/>
                <w:szCs w:val="28"/>
              </w:rPr>
              <w:t xml:space="preserve"> abgedeckt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985C91" w:rsidTr="00BB6A28">
        <w:trPr>
          <w:trHeight w:val="645"/>
        </w:trPr>
        <w:tc>
          <w:tcPr>
            <w:tcW w:w="3387" w:type="dxa"/>
          </w:tcPr>
          <w:p w:rsidR="00985C91" w:rsidRDefault="00731F27" w:rsidP="00985C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SÄUGLINGSBEOBACHTUNG</w:t>
            </w:r>
          </w:p>
        </w:tc>
        <w:tc>
          <w:tcPr>
            <w:tcW w:w="7143" w:type="dxa"/>
          </w:tcPr>
          <w:p w:rsidR="00985C91" w:rsidRDefault="007D4E73" w:rsidP="00985C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Jahre, supervidiert</w:t>
            </w:r>
            <w:r w:rsidR="00077082">
              <w:rPr>
                <w:b/>
                <w:sz w:val="28"/>
                <w:szCs w:val="28"/>
              </w:rPr>
              <w:t>, einzeln oder</w:t>
            </w:r>
            <w:r>
              <w:rPr>
                <w:b/>
                <w:sz w:val="28"/>
                <w:szCs w:val="28"/>
              </w:rPr>
              <w:t xml:space="preserve"> in </w:t>
            </w:r>
            <w:r w:rsidR="001A4C5D">
              <w:rPr>
                <w:b/>
                <w:sz w:val="28"/>
                <w:szCs w:val="28"/>
              </w:rPr>
              <w:t xml:space="preserve">max. </w:t>
            </w:r>
            <w:r>
              <w:rPr>
                <w:b/>
                <w:sz w:val="28"/>
                <w:szCs w:val="28"/>
              </w:rPr>
              <w:t>4er Gruppen</w:t>
            </w:r>
          </w:p>
        </w:tc>
      </w:tr>
      <w:tr w:rsidR="00985C91" w:rsidTr="00BB6A28">
        <w:trPr>
          <w:trHeight w:val="617"/>
        </w:trPr>
        <w:tc>
          <w:tcPr>
            <w:tcW w:w="3387" w:type="dxa"/>
          </w:tcPr>
          <w:p w:rsidR="00985C91" w:rsidRDefault="00731F27" w:rsidP="00985C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ERSTINTERVIEWS</w:t>
            </w:r>
          </w:p>
        </w:tc>
        <w:tc>
          <w:tcPr>
            <w:tcW w:w="7143" w:type="dxa"/>
          </w:tcPr>
          <w:p w:rsidR="00985C91" w:rsidRDefault="001A4C5D" w:rsidP="00985C91">
            <w:pPr>
              <w:rPr>
                <w:b/>
                <w:sz w:val="28"/>
                <w:szCs w:val="28"/>
              </w:rPr>
            </w:pPr>
            <w:r w:rsidRPr="001A4C5D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  <w:tr w:rsidR="00985C91" w:rsidTr="00BB6A28">
        <w:trPr>
          <w:trHeight w:val="645"/>
        </w:trPr>
        <w:tc>
          <w:tcPr>
            <w:tcW w:w="3387" w:type="dxa"/>
          </w:tcPr>
          <w:p w:rsidR="00985C91" w:rsidRDefault="00731F27" w:rsidP="00985C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BEHANDLUNGEN</w:t>
            </w:r>
          </w:p>
        </w:tc>
        <w:tc>
          <w:tcPr>
            <w:tcW w:w="7143" w:type="dxa"/>
          </w:tcPr>
          <w:p w:rsidR="00731F27" w:rsidRDefault="00731F27" w:rsidP="00731F27">
            <w:pPr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1000-1600 Stunden, 10 Fälle </w:t>
            </w:r>
            <m:oMath>
              <m:r>
                <m:rPr>
                  <m:sty m:val="bi"/>
                </m:rPr>
                <w:rPr>
                  <w:rFonts w:ascii="Cambria Math" w:eastAsia="KaiTi" w:hAnsi="Cambria Math" w:hint="eastAsia"/>
                  <w:sz w:val="28"/>
                  <w:szCs w:val="28"/>
                </w:rPr>
                <m:t>→</m:t>
              </m:r>
            </m:oMath>
            <w:r w:rsidR="009D6FAD">
              <w:rPr>
                <w:rFonts w:eastAsiaTheme="minorEastAsia"/>
                <w:b/>
                <w:sz w:val="28"/>
                <w:szCs w:val="28"/>
              </w:rPr>
              <w:t xml:space="preserve"> mind. 4 AP, 4</w:t>
            </w:r>
            <w:r w:rsidR="00AC58FF">
              <w:rPr>
                <w:rFonts w:eastAsiaTheme="minorEastAsia"/>
                <w:b/>
                <w:sz w:val="28"/>
                <w:szCs w:val="28"/>
              </w:rPr>
              <w:t xml:space="preserve"> TP (2 als KZT bzw. Krisenintervention)</w:t>
            </w:r>
          </w:p>
          <w:p w:rsidR="00985C91" w:rsidRDefault="00077082" w:rsidP="00731F27">
            <w:pPr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Bei mind. 3 verschiedenen</w:t>
            </w:r>
            <w:r w:rsidR="00731F27">
              <w:rPr>
                <w:rFonts w:eastAsiaTheme="minorEastAsia"/>
                <w:b/>
                <w:sz w:val="28"/>
                <w:szCs w:val="28"/>
              </w:rPr>
              <w:t xml:space="preserve"> Supervisoren</w:t>
            </w:r>
          </w:p>
          <w:p w:rsidR="00731F27" w:rsidRDefault="001A4C5D" w:rsidP="00731F27">
            <w:pPr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bei Abschluss</w:t>
            </w:r>
            <w:r w:rsidR="00731F27">
              <w:rPr>
                <w:rFonts w:eastAsiaTheme="minorEastAsia"/>
                <w:b/>
                <w:sz w:val="28"/>
                <w:szCs w:val="28"/>
              </w:rPr>
              <w:t xml:space="preserve"> 1x  mind. 150h, 2x mind. 90h</w:t>
            </w:r>
          </w:p>
          <w:p w:rsidR="00731F27" w:rsidRDefault="00731F27" w:rsidP="00731F27">
            <w:pPr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 xml:space="preserve">jeder Fall </w:t>
            </w:r>
            <w:r w:rsidR="00077082">
              <w:rPr>
                <w:rFonts w:eastAsiaTheme="minorEastAsia"/>
                <w:b/>
                <w:sz w:val="28"/>
                <w:szCs w:val="28"/>
              </w:rPr>
              <w:t xml:space="preserve">muss </w:t>
            </w:r>
            <w:r>
              <w:rPr>
                <w:rFonts w:eastAsiaTheme="minorEastAsia"/>
                <w:b/>
                <w:sz w:val="28"/>
                <w:szCs w:val="28"/>
              </w:rPr>
              <w:t>1x</w:t>
            </w:r>
            <w:r w:rsidR="00077082">
              <w:rPr>
                <w:rFonts w:eastAsiaTheme="minorEastAsia"/>
                <w:b/>
                <w:sz w:val="28"/>
                <w:szCs w:val="28"/>
              </w:rPr>
              <w:t xml:space="preserve"> im</w:t>
            </w:r>
            <w:r>
              <w:rPr>
                <w:rFonts w:eastAsiaTheme="minorEastAsia"/>
                <w:b/>
                <w:sz w:val="28"/>
                <w:szCs w:val="28"/>
              </w:rPr>
              <w:t xml:space="preserve"> KTS</w:t>
            </w:r>
            <w:r w:rsidR="00077082">
              <w:rPr>
                <w:rFonts w:eastAsiaTheme="minorEastAsia"/>
                <w:b/>
                <w:sz w:val="28"/>
                <w:szCs w:val="28"/>
              </w:rPr>
              <w:t xml:space="preserve"> vorgestellt werden</w:t>
            </w:r>
          </w:p>
          <w:p w:rsidR="00C75A33" w:rsidRDefault="00C75A33" w:rsidP="00731F27">
            <w:pPr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möglichst alle Altersstufen (Kleinkind, Latenz, Jugend)</w:t>
            </w:r>
          </w:p>
          <w:p w:rsidR="00F54E18" w:rsidRDefault="00F54E18" w:rsidP="00731F27">
            <w:pPr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Mädchen und Jungen</w:t>
            </w:r>
          </w:p>
          <w:p w:rsidR="001A4C5D" w:rsidRDefault="001A4C5D" w:rsidP="00731F27">
            <w:pPr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 xml:space="preserve">mind. 90h begleitende Stunden </w:t>
            </w:r>
            <w:r w:rsidR="00077082">
              <w:rPr>
                <w:rFonts w:eastAsiaTheme="minorEastAsia"/>
                <w:b/>
                <w:sz w:val="28"/>
                <w:szCs w:val="28"/>
              </w:rPr>
              <w:t xml:space="preserve">mit der </w:t>
            </w:r>
            <w:r>
              <w:rPr>
                <w:rFonts w:eastAsiaTheme="minorEastAsia"/>
                <w:b/>
                <w:sz w:val="28"/>
                <w:szCs w:val="28"/>
              </w:rPr>
              <w:t>Bezugsperson</w:t>
            </w:r>
          </w:p>
          <w:p w:rsidR="00BB6A28" w:rsidRDefault="00BB6A28" w:rsidP="00731F27">
            <w:pPr>
              <w:rPr>
                <w:b/>
                <w:sz w:val="28"/>
                <w:szCs w:val="28"/>
              </w:rPr>
            </w:pPr>
          </w:p>
        </w:tc>
      </w:tr>
      <w:tr w:rsidR="00985C91" w:rsidTr="00BB6A28">
        <w:trPr>
          <w:trHeight w:val="617"/>
        </w:trPr>
        <w:tc>
          <w:tcPr>
            <w:tcW w:w="3387" w:type="dxa"/>
          </w:tcPr>
          <w:p w:rsidR="00985C91" w:rsidRDefault="00731F27" w:rsidP="00985C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KTS</w:t>
            </w:r>
          </w:p>
        </w:tc>
        <w:tc>
          <w:tcPr>
            <w:tcW w:w="7143" w:type="dxa"/>
          </w:tcPr>
          <w:p w:rsidR="00985C91" w:rsidRDefault="00731F27" w:rsidP="00985C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Regelmäßige Teilnahme, alle 10 eigene Fälle vorstellen</w:t>
            </w:r>
          </w:p>
        </w:tc>
      </w:tr>
      <w:tr w:rsidR="00985C91" w:rsidTr="00BB6A28">
        <w:trPr>
          <w:trHeight w:val="645"/>
        </w:trPr>
        <w:tc>
          <w:tcPr>
            <w:tcW w:w="3387" w:type="dxa"/>
          </w:tcPr>
          <w:p w:rsidR="00985C91" w:rsidRDefault="00731F27" w:rsidP="00985C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SUPERVISION</w:t>
            </w:r>
          </w:p>
        </w:tc>
        <w:tc>
          <w:tcPr>
            <w:tcW w:w="7143" w:type="dxa"/>
          </w:tcPr>
          <w:p w:rsidR="00985C91" w:rsidRDefault="009A5FEA" w:rsidP="00985C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731F27">
              <w:rPr>
                <w:b/>
                <w:sz w:val="28"/>
                <w:szCs w:val="28"/>
              </w:rPr>
              <w:t>0h, max. ¼ in Gruppe,</w:t>
            </w:r>
            <w:r w:rsidR="00077082">
              <w:rPr>
                <w:b/>
                <w:sz w:val="28"/>
                <w:szCs w:val="28"/>
              </w:rPr>
              <w:t xml:space="preserve"> bei </w:t>
            </w:r>
            <w:r w:rsidR="00731F27">
              <w:rPr>
                <w:b/>
                <w:sz w:val="28"/>
                <w:szCs w:val="28"/>
              </w:rPr>
              <w:t xml:space="preserve"> mind. 3 verschiedene</w:t>
            </w:r>
            <w:r w:rsidR="00077082">
              <w:rPr>
                <w:b/>
                <w:sz w:val="28"/>
                <w:szCs w:val="28"/>
              </w:rPr>
              <w:t>n</w:t>
            </w:r>
            <w:r w:rsidR="00AC58FF">
              <w:rPr>
                <w:b/>
                <w:sz w:val="28"/>
                <w:szCs w:val="28"/>
              </w:rPr>
              <w:t xml:space="preserve"> Supervisoren</w:t>
            </w:r>
          </w:p>
        </w:tc>
      </w:tr>
      <w:tr w:rsidR="00985C91" w:rsidTr="00BB6A28">
        <w:trPr>
          <w:trHeight w:val="617"/>
        </w:trPr>
        <w:tc>
          <w:tcPr>
            <w:tcW w:w="3387" w:type="dxa"/>
          </w:tcPr>
          <w:p w:rsidR="00985C91" w:rsidRDefault="00731F27" w:rsidP="00985C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SCHRIFTLICHE</w:t>
            </w:r>
          </w:p>
          <w:p w:rsidR="00731F27" w:rsidRDefault="00731F27" w:rsidP="00985C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FALLARBEITEN</w:t>
            </w:r>
          </w:p>
        </w:tc>
        <w:tc>
          <w:tcPr>
            <w:tcW w:w="7143" w:type="dxa"/>
          </w:tcPr>
          <w:p w:rsidR="00985C91" w:rsidRDefault="00731F27" w:rsidP="00985C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große Prüfungsfälle </w:t>
            </w:r>
            <w:r>
              <w:rPr>
                <w:rFonts w:ascii="KaiTi" w:eastAsia="KaiTi" w:hAnsi="KaiTi" w:hint="eastAsia"/>
                <w:b/>
                <w:sz w:val="28"/>
                <w:szCs w:val="28"/>
              </w:rPr>
              <w:t>→</w:t>
            </w:r>
            <w:r>
              <w:rPr>
                <w:b/>
                <w:sz w:val="28"/>
                <w:szCs w:val="28"/>
              </w:rPr>
              <w:t xml:space="preserve"> 1 Hauptfall AP, 30 Seiten</w:t>
            </w:r>
          </w:p>
          <w:p w:rsidR="00731F27" w:rsidRDefault="00731F27" w:rsidP="00985C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KaiTi" w:eastAsia="KaiTi" w:hAnsi="KaiTi" w:hint="eastAsia"/>
                <w:b/>
                <w:sz w:val="28"/>
                <w:szCs w:val="28"/>
              </w:rPr>
              <w:t>→</w:t>
            </w:r>
            <w:r>
              <w:rPr>
                <w:b/>
                <w:sz w:val="28"/>
                <w:szCs w:val="28"/>
              </w:rPr>
              <w:t>2. Fall 15-20 Seiten</w:t>
            </w:r>
          </w:p>
          <w:p w:rsidR="00731F27" w:rsidRDefault="00731F27" w:rsidP="00985C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kleine Fälle 10 Seiten</w:t>
            </w:r>
          </w:p>
          <w:p w:rsidR="00731F27" w:rsidRDefault="00731F27" w:rsidP="00985C91">
            <w:pPr>
              <w:rPr>
                <w:b/>
                <w:sz w:val="28"/>
                <w:szCs w:val="28"/>
              </w:rPr>
            </w:pPr>
          </w:p>
        </w:tc>
      </w:tr>
    </w:tbl>
    <w:p w:rsidR="00DA5DD9" w:rsidRDefault="00DA5DD9">
      <w:pPr>
        <w:rPr>
          <w:b/>
          <w:sz w:val="28"/>
          <w:szCs w:val="28"/>
        </w:rPr>
      </w:pPr>
    </w:p>
    <w:p w:rsidR="00BB6A28" w:rsidRPr="00AC58FF" w:rsidRDefault="00DA5DD9">
      <w:pPr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AC58FF" w:rsidRPr="00AC58FF">
        <w:rPr>
          <w:b/>
          <w:sz w:val="28"/>
          <w:szCs w:val="28"/>
        </w:rPr>
        <w:t>eferate werden zur Übung für die Abschlussprüfung empfohlen, sind aber nicht verpflichtend</w:t>
      </w:r>
    </w:p>
    <w:tbl>
      <w:tblPr>
        <w:tblStyle w:val="Tabellenraster"/>
        <w:tblpPr w:leftFromText="141" w:rightFromText="141" w:horzAnchor="margin" w:tblpY="660"/>
        <w:tblW w:w="10530" w:type="dxa"/>
        <w:tblLook w:val="04A0" w:firstRow="1" w:lastRow="0" w:firstColumn="1" w:lastColumn="0" w:noHBand="0" w:noVBand="1"/>
      </w:tblPr>
      <w:tblGrid>
        <w:gridCol w:w="3387"/>
        <w:gridCol w:w="7143"/>
      </w:tblGrid>
      <w:tr w:rsidR="00BB6A28" w:rsidTr="00C75A33">
        <w:trPr>
          <w:trHeight w:val="617"/>
        </w:trPr>
        <w:tc>
          <w:tcPr>
            <w:tcW w:w="3387" w:type="dxa"/>
          </w:tcPr>
          <w:p w:rsidR="00BB6A28" w:rsidRDefault="00BB6A28" w:rsidP="00C75A33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lastRenderedPageBreak/>
              <w:t>VERLAUF</w:t>
            </w:r>
          </w:p>
        </w:tc>
        <w:tc>
          <w:tcPr>
            <w:tcW w:w="7143" w:type="dxa"/>
          </w:tcPr>
          <w:p w:rsidR="00BB6A28" w:rsidRDefault="00BB6A28" w:rsidP="00C75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VORAUSSETZUNGEN</w:t>
            </w:r>
          </w:p>
        </w:tc>
      </w:tr>
      <w:tr w:rsidR="00985C91" w:rsidTr="00C75A33">
        <w:trPr>
          <w:trHeight w:val="645"/>
        </w:trPr>
        <w:tc>
          <w:tcPr>
            <w:tcW w:w="3387" w:type="dxa"/>
          </w:tcPr>
          <w:p w:rsidR="00985C91" w:rsidRDefault="00731F27" w:rsidP="00C75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Anamnesen</w:t>
            </w:r>
          </w:p>
        </w:tc>
        <w:tc>
          <w:tcPr>
            <w:tcW w:w="7143" w:type="dxa"/>
          </w:tcPr>
          <w:p w:rsidR="00BB6A28" w:rsidRDefault="00731F27" w:rsidP="00C75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Frühestens nach 1. Semester, </w:t>
            </w:r>
          </w:p>
          <w:p w:rsidR="00985C91" w:rsidRDefault="00BB6A28" w:rsidP="00C75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731F27">
              <w:rPr>
                <w:b/>
                <w:sz w:val="28"/>
                <w:szCs w:val="28"/>
              </w:rPr>
              <w:t xml:space="preserve"> Teilnahme an Anamneseseminaren/-</w:t>
            </w:r>
            <w:proofErr w:type="spellStart"/>
            <w:r w:rsidR="00731F27">
              <w:rPr>
                <w:b/>
                <w:sz w:val="28"/>
                <w:szCs w:val="28"/>
              </w:rPr>
              <w:t>werkstatt</w:t>
            </w:r>
            <w:proofErr w:type="spellEnd"/>
          </w:p>
          <w:p w:rsidR="00BB6A28" w:rsidRDefault="00077082" w:rsidP="00C75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regelmäßige </w:t>
            </w:r>
            <w:r w:rsidR="00BB6A28">
              <w:rPr>
                <w:b/>
                <w:sz w:val="28"/>
                <w:szCs w:val="28"/>
              </w:rPr>
              <w:t>Teilnahme an Theorieseminaren</w:t>
            </w:r>
          </w:p>
          <w:p w:rsidR="00BB6A28" w:rsidRDefault="00BB6A28" w:rsidP="00C75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mind. 40 Stunden Lehranalyse</w:t>
            </w:r>
          </w:p>
          <w:p w:rsidR="00BB6A28" w:rsidRDefault="00BB6A28" w:rsidP="00C75A33">
            <w:pPr>
              <w:rPr>
                <w:b/>
                <w:sz w:val="28"/>
                <w:szCs w:val="28"/>
              </w:rPr>
            </w:pPr>
          </w:p>
        </w:tc>
      </w:tr>
      <w:tr w:rsidR="00985C91" w:rsidTr="00C75A33">
        <w:trPr>
          <w:trHeight w:val="617"/>
        </w:trPr>
        <w:tc>
          <w:tcPr>
            <w:tcW w:w="3387" w:type="dxa"/>
          </w:tcPr>
          <w:p w:rsidR="00985C91" w:rsidRDefault="00BB6A28" w:rsidP="00C75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Zwischenprüfung</w:t>
            </w:r>
          </w:p>
        </w:tc>
        <w:tc>
          <w:tcPr>
            <w:tcW w:w="7143" w:type="dxa"/>
          </w:tcPr>
          <w:p w:rsidR="00985C91" w:rsidRDefault="00BB6A28" w:rsidP="00C75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Vorstellung von eigenen Anamnesen</w:t>
            </w:r>
          </w:p>
          <w:p w:rsidR="00BB6A28" w:rsidRDefault="00BB6A28" w:rsidP="00C75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erfolgreicher Abschluss von 10 Anamnesen</w:t>
            </w:r>
          </w:p>
          <w:p w:rsidR="00BB6A28" w:rsidRDefault="00BB6A28" w:rsidP="00C75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sz w:val="28"/>
                <w:szCs w:val="28"/>
              </w:rPr>
              <w:t>regelm</w:t>
            </w:r>
            <w:proofErr w:type="spellEnd"/>
            <w:r>
              <w:rPr>
                <w:b/>
                <w:sz w:val="28"/>
                <w:szCs w:val="28"/>
              </w:rPr>
              <w:t>. Teilnahme an Theorieseminaren</w:t>
            </w:r>
            <w:r w:rsidR="00AC58FF">
              <w:rPr>
                <w:b/>
                <w:sz w:val="28"/>
                <w:szCs w:val="28"/>
              </w:rPr>
              <w:t xml:space="preserve"> (150h)</w:t>
            </w:r>
          </w:p>
          <w:p w:rsidR="00BB6A28" w:rsidRPr="00AC58FF" w:rsidRDefault="00AC58FF" w:rsidP="00C75A33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- </w:t>
            </w:r>
            <w:r w:rsidR="00BB6A28" w:rsidRPr="00AC58FF">
              <w:rPr>
                <w:b/>
                <w:color w:val="000000" w:themeColor="text1"/>
                <w:sz w:val="28"/>
                <w:szCs w:val="28"/>
              </w:rPr>
              <w:t>100 h Lehranalyse</w:t>
            </w:r>
          </w:p>
          <w:p w:rsidR="00BB6A28" w:rsidRPr="00BB6A28" w:rsidRDefault="00BB6A28" w:rsidP="00C75A33">
            <w:pPr>
              <w:rPr>
                <w:b/>
                <w:sz w:val="28"/>
                <w:szCs w:val="28"/>
              </w:rPr>
            </w:pPr>
            <w:r w:rsidRPr="00BB6A28">
              <w:rPr>
                <w:rFonts w:ascii="KaiTi" w:eastAsia="KaiTi" w:hAnsi="KaiTi" w:hint="eastAsia"/>
                <w:b/>
                <w:sz w:val="28"/>
                <w:szCs w:val="28"/>
              </w:rPr>
              <w:t>↓</w:t>
            </w:r>
          </w:p>
          <w:p w:rsidR="00BB6A28" w:rsidRDefault="00BB6A28" w:rsidP="00C75A33">
            <w:pPr>
              <w:rPr>
                <w:rFonts w:ascii="Arial" w:eastAsia="KaiTi" w:hAnsi="Arial" w:cs="Arial"/>
                <w:b/>
                <w:sz w:val="24"/>
                <w:szCs w:val="24"/>
              </w:rPr>
            </w:pPr>
            <w:r w:rsidRPr="00BB6A28">
              <w:rPr>
                <w:rFonts w:ascii="Arial" w:eastAsia="KaiTi" w:hAnsi="Arial" w:cs="Arial"/>
                <w:b/>
                <w:sz w:val="24"/>
                <w:szCs w:val="24"/>
              </w:rPr>
              <w:t xml:space="preserve">Eingeschränkte </w:t>
            </w:r>
            <w:r>
              <w:rPr>
                <w:rFonts w:ascii="Arial" w:eastAsia="KaiTi" w:hAnsi="Arial" w:cs="Arial"/>
                <w:b/>
                <w:sz w:val="24"/>
                <w:szCs w:val="24"/>
              </w:rPr>
              <w:t>Behandlungserlaubnis 3</w:t>
            </w:r>
            <w:r w:rsidRPr="00BB6A28">
              <w:rPr>
                <w:rFonts w:ascii="Arial" w:eastAsia="KaiTi" w:hAnsi="Arial" w:cs="Arial"/>
                <w:b/>
                <w:sz w:val="24"/>
                <w:szCs w:val="24"/>
              </w:rPr>
              <w:t xml:space="preserve"> Fälle</w:t>
            </w:r>
            <w:r w:rsidR="00077082">
              <w:rPr>
                <w:rFonts w:ascii="Arial" w:eastAsia="KaiTi" w:hAnsi="Arial" w:cs="Arial"/>
                <w:b/>
                <w:sz w:val="24"/>
                <w:szCs w:val="24"/>
              </w:rPr>
              <w:t xml:space="preserve">, die ersten 2 bei 2 verschiedenen </w:t>
            </w:r>
            <w:r>
              <w:rPr>
                <w:rFonts w:ascii="Arial" w:eastAsia="KaiTi" w:hAnsi="Arial" w:cs="Arial"/>
                <w:b/>
                <w:sz w:val="24"/>
                <w:szCs w:val="24"/>
              </w:rPr>
              <w:t>Supervisoren,</w:t>
            </w:r>
          </w:p>
          <w:p w:rsidR="00BB6A28" w:rsidRDefault="00BB6A28" w:rsidP="00C75A33">
            <w:pPr>
              <w:rPr>
                <w:rFonts w:ascii="Arial" w:eastAsia="KaiTi" w:hAnsi="Arial" w:cs="Arial"/>
                <w:b/>
                <w:sz w:val="24"/>
                <w:szCs w:val="24"/>
              </w:rPr>
            </w:pPr>
            <w:r>
              <w:rPr>
                <w:rFonts w:ascii="Arial" w:eastAsia="KaiTi" w:hAnsi="Arial" w:cs="Arial"/>
                <w:b/>
                <w:sz w:val="24"/>
                <w:szCs w:val="24"/>
              </w:rPr>
              <w:t xml:space="preserve"> jeder neue Fall erst nach Abschluss der Probatorik</w:t>
            </w:r>
            <w:r w:rsidR="00C75A33">
              <w:rPr>
                <w:rFonts w:ascii="Arial" w:eastAsia="KaiTi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KaiTi" w:hAnsi="Arial" w:cs="Arial"/>
                <w:b/>
                <w:sz w:val="24"/>
                <w:szCs w:val="24"/>
              </w:rPr>
              <w:t>+</w:t>
            </w:r>
            <w:r w:rsidR="00C75A33">
              <w:rPr>
                <w:rFonts w:ascii="Arial" w:eastAsia="KaiTi" w:hAnsi="Arial" w:cs="Arial"/>
                <w:b/>
                <w:sz w:val="24"/>
                <w:szCs w:val="24"/>
              </w:rPr>
              <w:t xml:space="preserve"> </w:t>
            </w:r>
            <w:r w:rsidR="00077082">
              <w:rPr>
                <w:rFonts w:ascii="Arial" w:eastAsia="KaiTi" w:hAnsi="Arial" w:cs="Arial"/>
                <w:b/>
                <w:sz w:val="24"/>
                <w:szCs w:val="24"/>
              </w:rPr>
              <w:t>Bewilligung durch die Kasse</w:t>
            </w:r>
            <w:r w:rsidR="00C75A33">
              <w:rPr>
                <w:rFonts w:ascii="Arial" w:eastAsia="KaiTi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KaiTi" w:hAnsi="Arial" w:cs="Arial"/>
                <w:b/>
                <w:sz w:val="24"/>
                <w:szCs w:val="24"/>
              </w:rPr>
              <w:t>+ 6 Behandlungsstunden des vorhergehenden</w:t>
            </w:r>
            <w:r w:rsidR="00077082">
              <w:rPr>
                <w:rFonts w:ascii="Arial" w:eastAsia="KaiTi" w:hAnsi="Arial" w:cs="Arial"/>
                <w:b/>
                <w:sz w:val="24"/>
                <w:szCs w:val="24"/>
              </w:rPr>
              <w:t xml:space="preserve"> Falles</w:t>
            </w:r>
          </w:p>
          <w:p w:rsidR="00BB6A28" w:rsidRPr="00BB6A28" w:rsidRDefault="00BB6A28" w:rsidP="00C75A33">
            <w:pPr>
              <w:rPr>
                <w:rFonts w:ascii="Arial" w:eastAsia="KaiTi" w:hAnsi="Arial" w:cs="Arial"/>
                <w:b/>
                <w:sz w:val="24"/>
                <w:szCs w:val="24"/>
              </w:rPr>
            </w:pPr>
          </w:p>
        </w:tc>
      </w:tr>
      <w:tr w:rsidR="00985C91" w:rsidTr="00C75A33">
        <w:trPr>
          <w:trHeight w:val="645"/>
        </w:trPr>
        <w:tc>
          <w:tcPr>
            <w:tcW w:w="3387" w:type="dxa"/>
          </w:tcPr>
          <w:p w:rsidR="00985C91" w:rsidRDefault="00BB6A28" w:rsidP="00C75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Erweiterte Behandlungserlaubnis</w:t>
            </w:r>
          </w:p>
        </w:tc>
        <w:tc>
          <w:tcPr>
            <w:tcW w:w="7143" w:type="dxa"/>
          </w:tcPr>
          <w:p w:rsidR="00985C91" w:rsidRDefault="00C75A33" w:rsidP="00C75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Über AWA</w:t>
            </w:r>
          </w:p>
          <w:p w:rsidR="00C75A33" w:rsidRDefault="00C75A33" w:rsidP="00C75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Votum der Supervisoren</w:t>
            </w:r>
          </w:p>
          <w:p w:rsidR="00C75A33" w:rsidRDefault="00077082" w:rsidP="00C75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Regelmäßige Teilnahme an</w:t>
            </w:r>
            <w:r w:rsidR="00C75A33">
              <w:rPr>
                <w:b/>
                <w:sz w:val="28"/>
                <w:szCs w:val="28"/>
              </w:rPr>
              <w:t xml:space="preserve"> KTS</w:t>
            </w:r>
          </w:p>
          <w:p w:rsidR="00AC58FF" w:rsidRDefault="00AC58FF" w:rsidP="00C75A33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bisherige B</w:t>
            </w:r>
            <w:r w:rsidRPr="00AC58FF">
              <w:rPr>
                <w:b/>
                <w:color w:val="000000" w:themeColor="text1"/>
                <w:sz w:val="28"/>
                <w:szCs w:val="28"/>
              </w:rPr>
              <w:t>ehandlungen mind. 40h/25h/20h</w:t>
            </w:r>
          </w:p>
          <w:p w:rsidR="00C75A33" w:rsidRPr="00AC58FF" w:rsidRDefault="00AC58FF" w:rsidP="00C75A33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(incl. Bezugspersonenstunden)</w:t>
            </w:r>
          </w:p>
          <w:p w:rsidR="00C75A33" w:rsidRDefault="00C75A33" w:rsidP="00C75A33">
            <w:pPr>
              <w:rPr>
                <w:b/>
                <w:sz w:val="28"/>
                <w:szCs w:val="28"/>
              </w:rPr>
            </w:pPr>
          </w:p>
        </w:tc>
      </w:tr>
      <w:tr w:rsidR="00985C91" w:rsidTr="00C75A33">
        <w:trPr>
          <w:trHeight w:val="617"/>
        </w:trPr>
        <w:tc>
          <w:tcPr>
            <w:tcW w:w="3387" w:type="dxa"/>
          </w:tcPr>
          <w:p w:rsidR="00985C91" w:rsidRDefault="00C75A33" w:rsidP="00C75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Abschlussprüfung</w:t>
            </w:r>
          </w:p>
        </w:tc>
        <w:tc>
          <w:tcPr>
            <w:tcW w:w="7143" w:type="dxa"/>
          </w:tcPr>
          <w:p w:rsidR="00985C91" w:rsidRDefault="00C75A33" w:rsidP="00C75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Siehe Checkliste Abschlussprüfung</w:t>
            </w:r>
          </w:p>
        </w:tc>
      </w:tr>
    </w:tbl>
    <w:p w:rsidR="00985C91" w:rsidRDefault="00985C91" w:rsidP="00985C91">
      <w:pPr>
        <w:rPr>
          <w:b/>
          <w:sz w:val="28"/>
          <w:szCs w:val="28"/>
        </w:rPr>
      </w:pPr>
    </w:p>
    <w:sectPr w:rsidR="00985C91" w:rsidSect="00C75A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C91"/>
    <w:rsid w:val="000330C2"/>
    <w:rsid w:val="00077082"/>
    <w:rsid w:val="001A4C5D"/>
    <w:rsid w:val="00412199"/>
    <w:rsid w:val="004D5179"/>
    <w:rsid w:val="00513EAF"/>
    <w:rsid w:val="00731F27"/>
    <w:rsid w:val="007D4E73"/>
    <w:rsid w:val="00985C91"/>
    <w:rsid w:val="009A5FEA"/>
    <w:rsid w:val="009D6FAD"/>
    <w:rsid w:val="00AC58FF"/>
    <w:rsid w:val="00BB6A28"/>
    <w:rsid w:val="00C75A33"/>
    <w:rsid w:val="00DA5DD9"/>
    <w:rsid w:val="00F5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85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31F2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5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5D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85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31F2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5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5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Manker</dc:creator>
  <cp:lastModifiedBy>Bianca Hänel</cp:lastModifiedBy>
  <cp:revision>14</cp:revision>
  <cp:lastPrinted>2020-02-11T09:18:00Z</cp:lastPrinted>
  <dcterms:created xsi:type="dcterms:W3CDTF">2019-09-07T17:50:00Z</dcterms:created>
  <dcterms:modified xsi:type="dcterms:W3CDTF">2020-02-11T09:19:00Z</dcterms:modified>
</cp:coreProperties>
</file>